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农用地转用方案</w:t>
      </w:r>
    </w:p>
    <w:p>
      <w:pPr>
        <w:widowControl/>
        <w:wordWrap w:val="0"/>
        <w:jc w:val="right"/>
        <w:textAlignment w:val="center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2"/>
          <w:szCs w:val="28"/>
          <w:lang w:bidi="ar"/>
        </w:rPr>
        <w:t xml:space="preserve">单位：公顷、公斤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 xml:space="preserve">   </w:t>
      </w:r>
    </w:p>
    <w:tbl>
      <w:tblPr>
        <w:tblStyle w:val="2"/>
        <w:tblW w:w="88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854"/>
        <w:gridCol w:w="12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连州市2023年度第八批次集体农用地转建设用地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0.0860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0.0860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其中：集体用地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0.0860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0.0860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0.0860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0.0860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国土空间规划、土地利用计划情况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县级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已安排使用省级计划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新增建设用地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其中：耕地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0.0860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0.0860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补充耕地情况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标准粮食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标准粮食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标准粮食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补划永久基本农田情况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r>
        <w:br w:type="page"/>
      </w:r>
    </w:p>
    <w:p>
      <w:pPr>
        <w:jc w:val="center"/>
        <w:rPr>
          <w:rFonts w:ascii="黑体" w:hAnsi="黑体" w:eastAsia="黑体" w:cs="黑体"/>
          <w:sz w:val="28"/>
          <w:szCs w:val="28"/>
        </w:rPr>
      </w:pPr>
    </w:p>
    <w:p>
      <w:pPr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原有用地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指标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节地技术、模式应用情况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说明开展节地评价论证情况：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主管领导：                          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市、县人民政府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主管领导：                          日期：</w:t>
            </w:r>
          </w:p>
        </w:tc>
      </w:tr>
    </w:tbl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/>
    <w:sectPr>
      <w:type w:val="continuous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wM2YwYzJkOTQ5YTJjN2U2NGMxNDg1NmE4MGFhNDUifQ=="/>
  </w:docVars>
  <w:rsids>
    <w:rsidRoot w:val="6F557B52"/>
    <w:rsid w:val="001B538A"/>
    <w:rsid w:val="00522C82"/>
    <w:rsid w:val="0069372F"/>
    <w:rsid w:val="00866EA1"/>
    <w:rsid w:val="00B52CC5"/>
    <w:rsid w:val="00C50537"/>
    <w:rsid w:val="00FA7114"/>
    <w:rsid w:val="0AFB689E"/>
    <w:rsid w:val="0DDE22E6"/>
    <w:rsid w:val="19584B55"/>
    <w:rsid w:val="281F6EAB"/>
    <w:rsid w:val="2DDD235F"/>
    <w:rsid w:val="49F96BD7"/>
    <w:rsid w:val="4AA8433F"/>
    <w:rsid w:val="4B5F7775"/>
    <w:rsid w:val="517A38E2"/>
    <w:rsid w:val="5C6A4DBC"/>
    <w:rsid w:val="6D470E62"/>
    <w:rsid w:val="6F55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市直单位</Company>
  <Pages>2</Pages>
  <Words>418</Words>
  <Characters>464</Characters>
  <Lines>5</Lines>
  <Paragraphs>1</Paragraphs>
  <TotalTime>18</TotalTime>
  <ScaleCrop>false</ScaleCrop>
  <LinksUpToDate>false</LinksUpToDate>
  <CharactersWithSpaces>533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2023-06-08T01:49:00Z</dcterms:created>
  <dc:creator>柏唐思</dc:creator>
  <cp:lastModifiedBy>小燕子</cp:lastModifiedBy>
  <cp:lastPrinted>2023-01-05T04:16:00Z</cp:lastPrinted>
  <dcterms:modified xsi:type="dcterms:W3CDTF">2024-06-03T03:45:31Z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215BF2864EA846A8A363E7C47BD0EFFE</vt:lpwstr>
  </property>
</Properties>
</file>