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 w:firstLine="442" w:firstLineChars="1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bCs/>
          <w:sz w:val="44"/>
          <w:szCs w:val="44"/>
          <w:lang w:val="en-US" w:eastAsia="zh-CN"/>
        </w:rPr>
        <w:t>连州市2023年度流域面积50平方公里以下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 w:firstLine="2209" w:firstLineChars="5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  <w:lang w:val="en-US" w:eastAsia="zh-CN"/>
        </w:rPr>
        <w:t>河道管理范围划定清单</w:t>
      </w:r>
    </w:p>
    <w:bookmarkEnd w:id="0"/>
    <w:tbl>
      <w:tblPr>
        <w:tblStyle w:val="5"/>
        <w:tblW w:w="98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41"/>
        <w:gridCol w:w="2840"/>
        <w:gridCol w:w="2160"/>
        <w:gridCol w:w="2000"/>
        <w:gridCol w:w="179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河流名称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河段起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河段止</w:t>
            </w: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长度（km）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李屋村门口运河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李屋村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643乡道</w:t>
            </w: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冷水洞坑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冷水洞水库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老寨</w:t>
            </w: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黄村溪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346省道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田心</w:t>
            </w: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许家坑水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冲尾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万家水</w:t>
            </w: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小干水支流黄白岭水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猪仔岩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河边厂</w:t>
            </w: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东上水支流西岭头水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爬船洞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大冲口</w:t>
            </w: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焦冲水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高古崖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水井凹</w:t>
            </w: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小干水支流田心洞水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猪六冲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田心洞</w:t>
            </w: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步津水支流西江水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大湾洛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乌龟庙洞</w:t>
            </w: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黄村水支流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沙坪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黄村</w:t>
            </w: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新屋水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新屋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茹贵墩</w:t>
            </w: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带田水支流老虎坳水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梁凹冲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黄泥田</w:t>
            </w: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歧岗岭水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岐岗岭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何家塘</w:t>
            </w: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龙坪寨水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门口村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沙坪</w:t>
            </w: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碧水河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碧水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326省道</w:t>
            </w: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潭源水支流高塘桥水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东良大村北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良塘</w:t>
            </w: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黎屋冲水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芒坪山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丰阳区农场</w:t>
            </w: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上庄水支流沈家水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上洞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上庄村</w:t>
            </w: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黄娇水支流东洞水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东洞村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朝天桥水</w:t>
            </w: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黄娇水支流石桥水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狗冲坑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下村</w:t>
            </w: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黄娇水支流麻洞水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麻洞村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阿山坪</w:t>
            </w: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东上水支流西门冲水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百土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西门冲</w:t>
            </w: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步津水支流外塘水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牛角湾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董屋北</w:t>
            </w: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栋头水支流香花水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观音山上游100米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栋头水口</w:t>
            </w: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太坪岗水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太坪岗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新塘</w:t>
            </w: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步津水支流大田水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大田村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蒲芦下</w:t>
            </w: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步津水支流圳水坑水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中厂北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水库</w:t>
            </w: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旧九陂河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新寨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大巷口</w:t>
            </w: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星子河支流周联南水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香炉田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大广子西</w:t>
            </w: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带田水支流天光山水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仙人庙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曹对冲</w:t>
            </w: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保安水支流庙龙冲水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石带冲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黄洞庙</w:t>
            </w: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步津水支流大岭南水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大坑南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河口</w:t>
            </w: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保安水支流盘石里水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大洞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夯冲</w:t>
            </w: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潭源水支流潭岭水库水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潘家洞北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横水村</w:t>
            </w: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百土脚水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打鼓泉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白牛桥</w:t>
            </w: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东上水支流东田村水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岩前塝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峇洞村</w:t>
            </w: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保安水支流清明田水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丑冲尾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清明田</w:t>
            </w: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保安水支流磨刀坑水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斋公堂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新圩坳</w:t>
            </w: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梅水河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鹧鸪塝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兰山寨</w:t>
            </w: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上田水支流竹头芬水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白石坪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马水村</w:t>
            </w: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小东坑水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小东坑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潭岭水库</w:t>
            </w: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潭源水支流担干冲水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担干冲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南冲坑</w:t>
            </w: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良塘水库上游栋头水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城村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良塘水库</w:t>
            </w: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朝天桥水支流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杀人坪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龙坪林场松香厂</w:t>
            </w: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星子河支流万家水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种田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万里村</w:t>
            </w: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黄村水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青石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水口</w:t>
            </w: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蒲南老圳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塘前岭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牛鼻市</w:t>
            </w: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12.23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181.88</w:t>
            </w:r>
          </w:p>
        </w:tc>
      </w:tr>
    </w:tbl>
    <w:p/>
    <w:sectPr>
      <w:pgSz w:w="11906" w:h="16838"/>
      <w:pgMar w:top="2154" w:right="1417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decorative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43474B"/>
    <w:rsid w:val="2843474B"/>
    <w:rsid w:val="420C2129"/>
    <w:rsid w:val="65417CAA"/>
    <w:rsid w:val="6ABA4492"/>
    <w:rsid w:val="76741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3"/>
    <w:next w:val="4"/>
    <w:qFormat/>
    <w:uiPriority w:val="0"/>
    <w:pPr>
      <w:spacing w:after="120"/>
      <w:ind w:left="200" w:leftChars="200"/>
    </w:pPr>
  </w:style>
  <w:style w:type="paragraph" w:styleId="3">
    <w:name w:val="Body Text"/>
    <w:basedOn w:val="1"/>
    <w:next w:val="1"/>
    <w:qFormat/>
    <w:uiPriority w:val="0"/>
    <w:pPr>
      <w:jc w:val="left"/>
    </w:pPr>
    <w:rPr>
      <w:rFonts w:ascii="宋体"/>
      <w:color w:val="000000"/>
    </w:rPr>
  </w:style>
  <w:style w:type="paragraph" w:customStyle="1" w:styleId="4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7">
    <w:name w:val="正文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8">
    <w:name w:val="NormalCharacter"/>
    <w:unhideWhenUsed/>
    <w:qFormat/>
    <w:uiPriority w:val="0"/>
    <w:rPr>
      <w:rFonts w:hint="default" w:ascii="Times New Roman" w:hAnsi="Times New Roman" w:eastAsia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2021-12-13T01:49:00Z</dcterms:created>
  <dc:creator>sh</dc:creator>
  <cp:lastModifiedBy>Administrator</cp:lastModifiedBy>
  <dcterms:modified xsi:type="dcterms:W3CDTF">2023-11-28T07:04:26Z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